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Toma nota: </w:t>
      </w:r>
      <w:r w:rsidDel="00000000" w:rsidR="00000000" w:rsidRPr="00000000">
        <w:rPr>
          <w:b w:val="1"/>
          <w:sz w:val="32"/>
          <w:szCs w:val="32"/>
          <w:rtl w:val="0"/>
        </w:rPr>
        <w:t xml:space="preserve">Las colonias y alcaldías con más </w:t>
      </w:r>
      <w:r w:rsidDel="00000000" w:rsidR="00000000" w:rsidRPr="00000000">
        <w:rPr>
          <w:b w:val="1"/>
          <w:sz w:val="32"/>
          <w:szCs w:val="32"/>
          <w:rtl w:val="0"/>
        </w:rPr>
        <w:t xml:space="preserve">radares de </w:t>
      </w:r>
      <w:r w:rsidDel="00000000" w:rsidR="00000000" w:rsidRPr="00000000">
        <w:rPr>
          <w:b w:val="1"/>
          <w:sz w:val="32"/>
          <w:szCs w:val="32"/>
          <w:rtl w:val="0"/>
        </w:rPr>
        <w:t xml:space="preserve">fotocívicas</w:t>
      </w:r>
      <w:r w:rsidDel="00000000" w:rsidR="00000000" w:rsidRPr="00000000">
        <w:rPr>
          <w:b w:val="1"/>
          <w:sz w:val="32"/>
          <w:szCs w:val="32"/>
          <w:rtl w:val="0"/>
        </w:rPr>
        <w:t xml:space="preserve"> en la CDMX</w:t>
      </w:r>
    </w:p>
    <w:p w:rsidR="00000000" w:rsidDel="00000000" w:rsidP="00000000" w:rsidRDefault="00000000" w:rsidRPr="00000000" w14:paraId="00000002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Por su afluencia en temporada navideña, </w:t>
      </w:r>
      <w:r w:rsidDel="00000000" w:rsidR="00000000" w:rsidRPr="00000000">
        <w:rPr>
          <w:i w:val="1"/>
          <w:rtl w:val="0"/>
        </w:rPr>
        <w:t xml:space="preserve">la Guerrero</w:t>
      </w:r>
      <w:r w:rsidDel="00000000" w:rsidR="00000000" w:rsidRPr="00000000">
        <w:rPr>
          <w:i w:val="1"/>
          <w:rtl w:val="0"/>
        </w:rPr>
        <w:t xml:space="preserve"> y el Centro</w:t>
      </w:r>
      <w:r w:rsidDel="00000000" w:rsidR="00000000" w:rsidRPr="00000000">
        <w:rPr>
          <w:i w:val="1"/>
          <w:rtl w:val="0"/>
        </w:rPr>
        <w:t xml:space="preserve"> son las zonas donde hay más cámaras y radares de velocidad.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12 de diciembre de 2023.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Las festividades navideñas están a la vuelta de la esquina, y en la CDMX, mientras las luces brillan en las calles, también lo hace un programa que busca hacer de las principales vías de tránsito lugares más seguros y amigables para todos: los radares de </w:t>
      </w:r>
      <w:r w:rsidDel="00000000" w:rsidR="00000000" w:rsidRPr="00000000">
        <w:rPr>
          <w:rtl w:val="0"/>
        </w:rPr>
        <w:t xml:space="preserve">fotocívicas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Los radares de </w:t>
      </w:r>
      <w:r w:rsidDel="00000000" w:rsidR="00000000" w:rsidRPr="00000000">
        <w:rPr>
          <w:rtl w:val="0"/>
        </w:rPr>
        <w:t xml:space="preserve">fotocívicas</w:t>
      </w:r>
      <w:r w:rsidDel="00000000" w:rsidR="00000000" w:rsidRPr="00000000">
        <w:rPr>
          <w:rtl w:val="0"/>
        </w:rPr>
        <w:t xml:space="preserve"> son un esquema de sanciones educativas y cívicas asociadas al puntaje de las placas de los vehículos registrados a nombre de personas físicas en la CDMX, cuyo objetivo, según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SEMOVI</w:t>
        </w:r>
      </w:hyperlink>
      <w:r w:rsidDel="00000000" w:rsidR="00000000" w:rsidRPr="00000000">
        <w:rPr>
          <w:rtl w:val="0"/>
        </w:rPr>
        <w:t xml:space="preserve">, es fomentar el respeto a las normas de tránsito y la seguridad vial. Este programa, que se renueva cada semestre, asigna a cada automóvil un total de 10 puntos, los cuales se van restando en caso de cometer infracciones de tránsito como: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Circular a exceso de velocidad.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Conducir en sentido contrario.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Invadir el paso peatonal.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respetar la luz roja del semáforo.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Dar una vuelta prohibida.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usar el cinturón de seguridad.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utilizar el casco si somos motociclistas.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Usar el teléfono celular al conducir.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Sin embargo, la infracción que más puntos resta es rebasar en un 40% los límites de velocidad establecidos en el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Reglamento de Tránsito de la CDMX</w:t>
        </w:r>
      </w:hyperlink>
      <w:r w:rsidDel="00000000" w:rsidR="00000000" w:rsidRPr="00000000">
        <w:rPr>
          <w:rtl w:val="0"/>
        </w:rPr>
        <w:t xml:space="preserve">, lo cual implica una penalización directa de cinco puntos. Cabe resaltar que estas infracciones aplican para los autos registrados y emplacados en la capital, pero no para los autos y conductores de otros estados.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i el conductor posee un auto emplacado y registrado fuera de la CDMX, al cometer una infracción de tránsito y ser captado por las cámaras y radares de la ciudad, se le impondrá una multa económica que puede ir desde 518 pesos por rebasar vehículos por el lado incorrecto o no contar con kit de emergencia, hasta entre 4 y 6 mil pesos si invade los carriles exclusivos del transporte público u obstruye uno que va a contraflujo.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Asimismo, </w:t>
      </w:r>
      <w:r w:rsidDel="00000000" w:rsidR="00000000" w:rsidRPr="00000000">
        <w:rPr>
          <w:rtl w:val="0"/>
        </w:rPr>
        <w:t xml:space="preserve">si ya existe una multa, el conductor puede ser acreedor a un descuento hasta un 90% si paga dentro de los primeros 10 días. Infórmate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Colonias con más radares de </w:t>
      </w:r>
      <w:r w:rsidDel="00000000" w:rsidR="00000000" w:rsidRPr="00000000">
        <w:rPr>
          <w:b w:val="1"/>
          <w:rtl w:val="0"/>
        </w:rPr>
        <w:t xml:space="preserve">fotocívicas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La temporada navideña es única en la CDMX: las calles se llenan de luces, decoraciones festivas y hay actividades para toda la familia. Sin embargo, también es un período de alto tráfico y congestión en carreteras y avenidas, ya que las personas se desplazan para reunirse con sus seres queridos, hacer compras y disfrutar de las festividades.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Es precisamente en estos momentos cuando las </w:t>
      </w:r>
      <w:r w:rsidDel="00000000" w:rsidR="00000000" w:rsidRPr="00000000">
        <w:rPr>
          <w:rtl w:val="0"/>
        </w:rPr>
        <w:t xml:space="preserve">fotocívicas</w:t>
      </w:r>
      <w:r w:rsidDel="00000000" w:rsidR="00000000" w:rsidRPr="00000000">
        <w:rPr>
          <w:rtl w:val="0"/>
        </w:rPr>
        <w:t xml:space="preserve"> cobran una importancia significativa. Al promover una conducción más segura y respetuosa de las normas de tránsito, contribuyen a reducir el riesgo de accidentes en las vías, lo que es esencial para garantizar que las familias lleguen sanas y salvas a sus destinos.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El equipo de Data Science de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monopolio.com.mx</w:t>
        </w:r>
      </w:hyperlink>
      <w:r w:rsidDel="00000000" w:rsidR="00000000" w:rsidRPr="00000000">
        <w:rPr>
          <w:rtl w:val="0"/>
        </w:rPr>
        <w:t xml:space="preserve">, plataforma digital inmobiliaria con toda la información sobre precios de vivienda, nos comparte las 10 colonias que cuentan con más radares de </w:t>
      </w:r>
      <w:r w:rsidDel="00000000" w:rsidR="00000000" w:rsidRPr="00000000">
        <w:rPr>
          <w:rtl w:val="0"/>
        </w:rPr>
        <w:t xml:space="preserve">fotocívicas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2715"/>
        <w:gridCol w:w="2520"/>
        <w:tblGridChange w:id="0">
          <w:tblGrid>
            <w:gridCol w:w="3510"/>
            <w:gridCol w:w="2715"/>
            <w:gridCol w:w="2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Alcaldía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Radares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Guerrero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Cuauhtémoc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Cuauhtémoc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Lindavista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Gustavo A. Madero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 Hab Nonoalco Tlatelolco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Cuauhtémoc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María La Ribera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Cuauhtémoc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Alpes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Álvaro Obregón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Ampliación Daniel Garza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Miguel Hidalgo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Escutia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Iztapalapa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Ampliación Magdalena de la Salinas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Gustavo A. Madero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María Esther Zuno de Echeverría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Iztapalapa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Beneficios para la ciudadanía y el sector inmobiliario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El programa de radares de </w:t>
      </w:r>
      <w:r w:rsidDel="00000000" w:rsidR="00000000" w:rsidRPr="00000000">
        <w:rPr>
          <w:rtl w:val="0"/>
        </w:rPr>
        <w:t xml:space="preserve">fotocívicas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tl w:val="0"/>
        </w:rPr>
        <w:t xml:space="preserve">solo</w:t>
      </w:r>
      <w:r w:rsidDel="00000000" w:rsidR="00000000" w:rsidRPr="00000000">
        <w:rPr>
          <w:rtl w:val="0"/>
        </w:rPr>
        <w:t xml:space="preserve"> beneficia a la seguridad vial, sino que también tiene un impacto positivo en la ciudadanía y en el sector inmobiliario de la CDMX.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Para la ciudadanía, los radares de </w:t>
      </w:r>
      <w:r w:rsidDel="00000000" w:rsidR="00000000" w:rsidRPr="00000000">
        <w:rPr>
          <w:rtl w:val="0"/>
        </w:rPr>
        <w:t xml:space="preserve">fotocívicas</w:t>
      </w:r>
      <w:r w:rsidDel="00000000" w:rsidR="00000000" w:rsidRPr="00000000">
        <w:rPr>
          <w:rtl w:val="0"/>
        </w:rPr>
        <w:t xml:space="preserve"> representan la oportunidad de vivir en una ciudad más segura y amigable. Reducen la probabilidad de accidentes viales, lo que se traduce en menos lesiones y pérdidas humanas. Además, un tráfico más ordenado y menos congestionado significa menos estrés en el camino y tiempos de viaje más cortos, lo que mejora la calidad de vida de las personas.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En cuanto al sector inmobiliario, estos dispositivos tienen un impacto directo en el valor de las propiedades. Las colonias y áreas con mejores condiciones de seguridad vial son más atractivas para los compradores y arrendatarios, lo que aumenta la demanda de viviendas en estas zonas. Como resultado, los precios de las propiedades tienden a ser más estables y, en muchos casos, experimentan un aumento.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Así que, mientras disfrutamos de las festividades, recordemos que la seguridad en las calles y avenidas es responsabilidad de todos, y los radares son una herramienta valiosa en este esfuerzo en conjunto. ¡Felices fiestas!</w:t>
      </w:r>
    </w:p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Open Sans" w:cs="Open Sans" w:eastAsia="Open Sans" w:hAnsi="Open Sans"/>
          <w:b w:val="1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u w:val="single"/>
          <w:rtl w:val="0"/>
        </w:rPr>
        <w:t xml:space="preserve">Sobre monopolio.com.mx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Es un producto digital que forma parte del ecosistema de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DD360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, la plataforma online de financiamiento y gestión de proyectos residenciales, que opera créditos puente y pre-puente para desarrolladores, así como créditos hipotecarios para consumidores finales.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b w:val="1"/>
            <w:sz w:val="18"/>
            <w:szCs w:val="18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 es la plataforma para invertir, comprar o rentar, de manera inteligente para que las personas construyan y administren su Monopolio. 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Desde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2021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rFonts w:ascii="Open Sans" w:cs="Open Sans" w:eastAsia="Open Sans" w:hAnsi="Open Sans"/>
            <w:b w:val="1"/>
            <w:sz w:val="18"/>
            <w:szCs w:val="18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 ofrece avalúos digitales y un mapa con información del valor de venta y renta de las 2 millones de propiedades en Ciudad de México. Además, incluye métricas de cap rate (retorno porcentual en rentas sobre el valor de una propiedad) y plusvalía para cada 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 para prensa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</w:t>
      </w:r>
      <w:r w:rsidDel="00000000" w:rsidR="00000000" w:rsidRPr="00000000">
        <w:rPr>
          <w:rFonts w:ascii="Open Sans" w:cs="Open Sans" w:eastAsia="Open Sans" w:hAnsi="Open Sans"/>
          <w:b w:val="1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México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Rodrigo Franco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Open Sans" w:cs="Open Sans" w:eastAsia="Open Sans" w:hAnsi="Open Sans"/>
          <w:sz w:val="18"/>
          <w:szCs w:val="18"/>
        </w:rPr>
      </w:pP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rodrigo.franco@another.co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5570517579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/>
      <w:drawing>
        <wp:inline distB="114300" distT="114300" distL="114300" distR="114300">
          <wp:extent cx="1795463" cy="4712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47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onopolio.com.mx" TargetMode="External"/><Relationship Id="rId10" Type="http://schemas.openxmlformats.org/officeDocument/2006/relationships/hyperlink" Target="http://monopolio.com.mx" TargetMode="External"/><Relationship Id="rId13" Type="http://schemas.openxmlformats.org/officeDocument/2006/relationships/header" Target="header1.xml"/><Relationship Id="rId12" Type="http://schemas.openxmlformats.org/officeDocument/2006/relationships/hyperlink" Target="mailto:rodrigo.franco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nopolio.com.mx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movi.cdmx.gob.mx/tramites-y-servicios/vehiculos-particulares/fotocivicas/preguntas-frecuentes-sobre-fotocivicas#:~:text=%C2%BFQu%C3%A9%20son%20las%20fotoc%C3%ADvicas%3F,restando%20por%20cada%20infracci%C3%B3n%20cometida." TargetMode="External"/><Relationship Id="rId7" Type="http://schemas.openxmlformats.org/officeDocument/2006/relationships/hyperlink" Target="https://www.ssc.cdmx.gob.mx/organizacion-policial/subsecretaria-de-control-de-transito/reglamento-de-transito" TargetMode="External"/><Relationship Id="rId8" Type="http://schemas.openxmlformats.org/officeDocument/2006/relationships/hyperlink" Target="https://infracciones.cdmx.gob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